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DAEE" w14:textId="77777777" w:rsidR="00246B94" w:rsidRDefault="001106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348 ОТ 09.01.2019 Г. ПО АДМ. Д. № 11829/2018 Г., ІV ОТД. НА ВАС</w:t>
      </w:r>
    </w:p>
    <w:p w14:paraId="4468D120" w14:textId="77777777" w:rsidR="00246B94" w:rsidRDefault="0024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B8B5A" w14:textId="77777777" w:rsidR="00246B94" w:rsidRDefault="0024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8D9D31" w14:textId="77777777" w:rsidR="00246B94" w:rsidRDefault="001106D0" w:rsidP="00B02EFB">
      <w:pPr>
        <w:spacing w:after="0" w:line="240" w:lineRule="auto"/>
        <w:ind w:firstLine="855"/>
        <w:jc w:val="both"/>
        <w:divId w:val="772164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208 АПК</w:t>
      </w:r>
    </w:p>
    <w:p w14:paraId="74D41BB1" w14:textId="77777777" w:rsidR="00246B94" w:rsidRDefault="001106D0" w:rsidP="00B02EFB">
      <w:pPr>
        <w:spacing w:after="0" w:line="240" w:lineRule="auto"/>
        <w:ind w:firstLine="855"/>
        <w:jc w:val="both"/>
        <w:divId w:val="16386797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5, ал. 5 Наредба № 16 от 30 юли 2015 г. за прилагане на подмярка 19.1 "Помощ за подготвителни дейности" на мярка 19 "водено от общностите местно развитие" от програмата за развитие на селските райони за периода 2014 - 2020 г. </w:t>
      </w:r>
    </w:p>
    <w:p w14:paraId="08374CAA" w14:textId="77777777" w:rsidR="00246B94" w:rsidRDefault="001106D0" w:rsidP="00B02EFB">
      <w:pPr>
        <w:spacing w:after="0" w:line="240" w:lineRule="auto"/>
        <w:ind w:firstLine="855"/>
        <w:jc w:val="both"/>
        <w:divId w:val="1145647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5, ал. 2 НКС</w:t>
      </w:r>
    </w:p>
    <w:p w14:paraId="4C84D6DF" w14:textId="77777777" w:rsidR="00246B94" w:rsidRDefault="001106D0" w:rsidP="00B02EFB">
      <w:pPr>
        <w:spacing w:after="0" w:line="240" w:lineRule="auto"/>
        <w:ind w:firstLine="855"/>
        <w:jc w:val="both"/>
        <w:divId w:val="44453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административен съд на Република България - Четвърто отделение, в съдебно заседание на единадесети декември в състав:</w:t>
      </w:r>
    </w:p>
    <w:p w14:paraId="1F33FCEF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287B2116" w14:textId="77777777" w:rsidR="00246B94" w:rsidRDefault="001106D0" w:rsidP="00B02EFB">
      <w:pPr>
        <w:spacing w:after="0" w:line="240" w:lineRule="auto"/>
        <w:ind w:firstLine="855"/>
        <w:jc w:val="both"/>
        <w:divId w:val="9350976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</w:p>
    <w:p w14:paraId="16B10EAE" w14:textId="77777777" w:rsidR="00246B94" w:rsidRDefault="001106D0" w:rsidP="00B02EFB">
      <w:pPr>
        <w:spacing w:after="0" w:line="240" w:lineRule="auto"/>
        <w:ind w:firstLine="855"/>
        <w:jc w:val="both"/>
        <w:divId w:val="184560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НИНА ДОКТОРОВА</w:t>
      </w:r>
    </w:p>
    <w:p w14:paraId="218CD9D7" w14:textId="77777777" w:rsidR="00246B94" w:rsidRDefault="001106D0" w:rsidP="00B02EFB">
      <w:pPr>
        <w:spacing w:after="0" w:line="240" w:lineRule="auto"/>
        <w:ind w:firstLine="855"/>
        <w:jc w:val="both"/>
        <w:divId w:val="180822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14:paraId="338DE286" w14:textId="77777777" w:rsidR="00246B94" w:rsidRDefault="001106D0" w:rsidP="00B02EFB">
      <w:pPr>
        <w:spacing w:after="0" w:line="240" w:lineRule="auto"/>
        <w:ind w:firstLine="855"/>
        <w:jc w:val="both"/>
        <w:divId w:val="361320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РУМЯНА МОНОВА</w:t>
      </w:r>
    </w:p>
    <w:p w14:paraId="65380B37" w14:textId="77777777" w:rsidR="00246B94" w:rsidRDefault="001106D0" w:rsidP="00B02EFB">
      <w:pPr>
        <w:spacing w:after="0" w:line="240" w:lineRule="auto"/>
        <w:ind w:firstLine="855"/>
        <w:jc w:val="both"/>
        <w:divId w:val="850799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КРАСИМИР КЪНЧЕВ</w:t>
      </w:r>
    </w:p>
    <w:p w14:paraId="32132355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233F525E" w14:textId="77777777" w:rsidR="00246B94" w:rsidRDefault="001106D0" w:rsidP="00B02EFB">
      <w:pPr>
        <w:spacing w:after="0" w:line="240" w:lineRule="auto"/>
        <w:ind w:firstLine="855"/>
        <w:jc w:val="both"/>
        <w:divId w:val="1289899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секретар Т. Щ. и с участието на прокурора А. Г. изслуша докладваното от съдията РУМЯНА МОНОВА по адм. д. № 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11829/2018</w:t>
        </w:r>
      </w:hyperlink>
    </w:p>
    <w:p w14:paraId="4F47957F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083F0F91" w14:textId="77777777" w:rsidR="00246B94" w:rsidRDefault="001106D0" w:rsidP="00B02EFB">
      <w:pPr>
        <w:spacing w:after="0" w:line="240" w:lineRule="auto"/>
        <w:ind w:firstLine="855"/>
        <w:jc w:val="both"/>
        <w:divId w:val="8284430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Производството е по реда на чл. 208 и сл. от Административнопроцесуалния кодекс/АПК/.</w:t>
      </w:r>
    </w:p>
    <w:p w14:paraId="7644ECC3" w14:textId="77777777" w:rsidR="00246B94" w:rsidRDefault="001106D0" w:rsidP="00B02EFB">
      <w:pPr>
        <w:spacing w:after="0" w:line="240" w:lineRule="auto"/>
        <w:ind w:firstLine="855"/>
        <w:jc w:val="both"/>
        <w:divId w:val="464978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Образувано е по касационна жалба на изпълнителния директор на ДФ "Земеделие" чрез процесуалния представител срещу решение № 115 от 27.07.2018 г., постановено по адм. д. № 100 от 2018 г. по описа на Административен съд Габрово, с което е отменено решение № 29/19/1/0/00084/3/01/301 изх. № 01-6300/16#5 от 17.4.2018 г. на изпълнителния директор на ДФ "Земеделие" - гр. София за изплащане на финансова помощ и налагане на финансова корекция за прилагане на подмярка 19.1."Помощ за подготвителни дейности" на мярка 19 "Водено от общностите местно развитие" от Програмата за развитие на селските райони за периода 2014-2020 г. в частта, с която е отказано частично изплащане на финансова помощ, представляваща плащане по договор № РД 50-79 от 17.8.2016 г. и са наложени финансови корекции на "МИГ-Севлиево" за 0,01 лева математически закръгления и 1140 лв. разходи за командировъчни. Твърди,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за отмяна по чл. 209, т. 3 от АПК. Иска отмяна на съдебния акт и отхвърляне на жалбата на сдружението, както и присъждане на разноски.</w:t>
      </w:r>
    </w:p>
    <w:p w14:paraId="4D3BF2CB" w14:textId="77777777" w:rsidR="00246B94" w:rsidRDefault="001106D0" w:rsidP="00B02EFB">
      <w:pPr>
        <w:spacing w:after="0" w:line="240" w:lineRule="auto"/>
        <w:ind w:firstLine="855"/>
        <w:jc w:val="both"/>
        <w:divId w:val="1799179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Ответникът - Сдружение с нестопанска цел "Местна инициативна група - Севлиево" оспорва касационната жалба в представен по делото писмен отговор от 14.9.2018 г. Претендира заплащане на разноски за тази инстанция.</w:t>
      </w:r>
    </w:p>
    <w:p w14:paraId="0FDE3CA0" w14:textId="77777777" w:rsidR="00246B94" w:rsidRDefault="001106D0" w:rsidP="00B02EFB">
      <w:pPr>
        <w:spacing w:after="0" w:line="240" w:lineRule="auto"/>
        <w:ind w:firstLine="855"/>
        <w:jc w:val="both"/>
        <w:divId w:val="1935087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Представителят на Върховна административна прокуратура дава заключение за неоснователност на касационната жалба.</w:t>
      </w:r>
    </w:p>
    <w:p w14:paraId="5BC888A9" w14:textId="77777777" w:rsidR="00246B94" w:rsidRDefault="001106D0" w:rsidP="00B02EFB">
      <w:pPr>
        <w:spacing w:after="0" w:line="240" w:lineRule="auto"/>
        <w:ind w:firstLine="855"/>
        <w:jc w:val="both"/>
        <w:divId w:val="2071077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Върховен административен съд, четвърто отделение като взе предвид разпоредбата на чл. 218 от АПК, приема за установено следното:</w:t>
      </w:r>
    </w:p>
    <w:p w14:paraId="372FA0A0" w14:textId="77777777" w:rsidR="00246B94" w:rsidRDefault="001106D0" w:rsidP="00B02EFB">
      <w:pPr>
        <w:spacing w:after="0" w:line="240" w:lineRule="auto"/>
        <w:ind w:firstLine="855"/>
        <w:jc w:val="both"/>
        <w:divId w:val="709690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Касационната жалба е допустима като подадена в срок и от надлежна страна, разгледана по същество е неоснователна по следните съображения:</w:t>
      </w:r>
    </w:p>
    <w:p w14:paraId="3931DCD0" w14:textId="77777777" w:rsidR="00246B94" w:rsidRDefault="001106D0" w:rsidP="00B02EFB">
      <w:pPr>
        <w:spacing w:after="0" w:line="240" w:lineRule="auto"/>
        <w:ind w:firstLine="855"/>
        <w:jc w:val="both"/>
        <w:divId w:val="832571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на контрол пред административния съд е било решение № 29/19/1/0/00084/3/01/301 изх. № 01-6300/16#5 от 17.4.2018 г. на изпълнителния директор на ДФ "Земеделие" - гр. София за изплащане на финансова помощ и налагане на финансова корекция за прилагане на подмярка 19.1."Помощ за подготвителни дейности" на мярка 19 "Водено от общностите местно развитие" от Програмата за развитие на селските райони за периода 2014-2020 г. в частта, с която е отказано частично изплащане на финансова помощ, представляваща плащане по договор № РД 50-79 от 17.8.2016 г. и са наложени финансови корекции на "МИГ-Севлиево" за 0,01 лева математически закръгления и 1140 лв. разходи за командировъчни. За да отмени административния акт съда е приел, че няма спор относно факта на командироване на лица, които са членове на общото събрание на сдружението, които са извършвали работа, свързана с дейността на сдружението, както и относно размера на изплатените командировъчни разходи. Спор бил налице само относно изплащането на тези суми като разходи по договора по мярка 19. Съдът е приел, че неправилно ДФ "Земеделие" е отказал изплащането на тези разходи с мотива, че същите са направени от лица които не са в трудовоправни отношения по смисъла на Кодекса на труда. Приел е, че Наредбата за командировките в страната, приложима предвид разпоредбата на чл. 5, ал. 5 от Наредба № 16 от 30.7.2015 г., дава възможност за командироване и съответно изплащане на командировъчни суми и на лица, които не са в трудовоправни отношения с командироващия. Приел е и, че няма мотиви са корекция в размер на 1/една/ стотинка математически закръгления.</w:t>
      </w:r>
    </w:p>
    <w:p w14:paraId="48F0E45D" w14:textId="77777777" w:rsidR="00246B94" w:rsidRPr="00B02EFB" w:rsidRDefault="001106D0" w:rsidP="00B02EFB">
      <w:pPr>
        <w:spacing w:after="0" w:line="240" w:lineRule="auto"/>
        <w:ind w:firstLine="855"/>
        <w:jc w:val="both"/>
        <w:divId w:val="17000050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EFB">
        <w:rPr>
          <w:rFonts w:ascii="Times New Roman" w:eastAsia="Times New Roman" w:hAnsi="Times New Roman" w:cs="Times New Roman"/>
          <w:b/>
          <w:sz w:val="24"/>
          <w:szCs w:val="24"/>
        </w:rPr>
        <w:t>Решението е правилно.</w:t>
      </w:r>
    </w:p>
    <w:p w14:paraId="5C75A497" w14:textId="77777777" w:rsidR="00246B94" w:rsidRDefault="001106D0" w:rsidP="00B02EFB">
      <w:pPr>
        <w:spacing w:after="0" w:line="240" w:lineRule="auto"/>
        <w:ind w:firstLine="855"/>
        <w:jc w:val="both"/>
        <w:divId w:val="1741561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са допуснати съществени процесуални нарушения, които да налагат отмяна и връщане на делото за ново разглеждане, по смисъла на чл. 209, т. 3 пр. второ от АПК. Съдебният акт е обоснован и в съответствие с разпоредбите на Закона за управление за средствата от Европейските структурни и инвестиционни фондове, Наредба № 16 от 30.7.2015 г. и Наредбата за командировките. </w:t>
      </w:r>
      <w:r w:rsidRPr="00B02EFB">
        <w:rPr>
          <w:rFonts w:ascii="Times New Roman" w:eastAsia="Times New Roman" w:hAnsi="Times New Roman" w:cs="Times New Roman"/>
          <w:b/>
          <w:sz w:val="24"/>
          <w:szCs w:val="24"/>
        </w:rPr>
        <w:t xml:space="preserve">Съдът правилно е определил спорните въпроси и съобразил разпоредбата на чл. 5, ал. 5 от Наредба № 16, който дава възможност за определяне размера на допустимите разходи за командировки, пътни и дневни съобразно условията и по реда на Наредбата за командировките. </w:t>
      </w:r>
      <w:r w:rsidRPr="00B02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 своя страна в последната в чл. 5, ал. 2 от същата е предвидено, че могат да бъдат командировани и други лица, с тяхно съгласие и на работодателя им по трудовото правоотношение, които са работят на обществени начала, самодейци и др., когато се изпращат за изпълнение на задача вън от постоянното им местоживеене.</w:t>
      </w:r>
      <w:r w:rsidRPr="00B02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Тъй като в случая няма никакъв спор, че спорните командировъчни разходи са били изплатени на лица, които са извършвали работа, свързана с дейността на сдружението с нестопанска цел, то правилен е извода на съда, че неправилно е нанесена финансова корекция с тази сума от 1140 лв. Правилно е и изведеното несъответствие, свързано с математическото закръгляване с 1 стотинка. Не се навеждат други факти, нито се навеждат други твърдения, различни от разгледаното от първоинстанционния съд.</w:t>
      </w:r>
    </w:p>
    <w:p w14:paraId="283828C5" w14:textId="77777777" w:rsidR="00246B94" w:rsidRDefault="001106D0" w:rsidP="00B02EFB">
      <w:pPr>
        <w:spacing w:after="0" w:line="240" w:lineRule="auto"/>
        <w:ind w:firstLine="855"/>
        <w:jc w:val="both"/>
        <w:divId w:val="16270818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като правилно следва да бъде оставено в сила.</w:t>
      </w:r>
    </w:p>
    <w:p w14:paraId="0D80E755" w14:textId="77777777" w:rsidR="00246B94" w:rsidRDefault="001106D0" w:rsidP="00B02EFB">
      <w:pPr>
        <w:spacing w:after="0" w:line="240" w:lineRule="auto"/>
        <w:ind w:firstLine="855"/>
        <w:jc w:val="both"/>
        <w:divId w:val="1406031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ответника по касация се дължат разноски, според представените доказателства платени в брой - в размер на 390 лв., адвокатско възнаграждение.</w:t>
      </w:r>
    </w:p>
    <w:p w14:paraId="25377296" w14:textId="77777777" w:rsidR="00246B94" w:rsidRDefault="001106D0" w:rsidP="00B02EFB">
      <w:pPr>
        <w:spacing w:after="0" w:line="240" w:lineRule="auto"/>
        <w:ind w:firstLine="855"/>
        <w:jc w:val="both"/>
        <w:divId w:val="1828010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изложените съображения и на основание чл. 221, ал. 2 от АПК, Върховен административен съд, четвърто отделение</w:t>
      </w:r>
    </w:p>
    <w:p w14:paraId="5B339BA3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65E6B06D" w14:textId="77777777" w:rsidR="00246B94" w:rsidRDefault="001106D0" w:rsidP="00B02EFB">
      <w:pPr>
        <w:spacing w:after="0" w:line="240" w:lineRule="auto"/>
        <w:ind w:firstLine="855"/>
        <w:jc w:val="both"/>
        <w:divId w:val="1318461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РЕШИ:</w:t>
      </w:r>
    </w:p>
    <w:p w14:paraId="5E0B3B3C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6FEC4D60" w14:textId="77777777" w:rsidR="00246B94" w:rsidRDefault="001106D0" w:rsidP="00B02EFB">
      <w:pPr>
        <w:spacing w:after="0" w:line="240" w:lineRule="auto"/>
        <w:ind w:firstLine="855"/>
        <w:jc w:val="both"/>
        <w:divId w:val="1981954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ОСТАВЯ В СИЛА решение № 115 от 27.07.2018 г., постановено по адм. д. № 100 от 2018 г. по описа на Административен съд Габрово.</w:t>
      </w:r>
    </w:p>
    <w:p w14:paraId="5761613F" w14:textId="77777777" w:rsidR="00246B94" w:rsidRDefault="001106D0" w:rsidP="00B02EFB">
      <w:pPr>
        <w:spacing w:after="0" w:line="240" w:lineRule="auto"/>
        <w:ind w:firstLine="855"/>
        <w:jc w:val="both"/>
        <w:divId w:val="13083197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ОСЪЖДА ДФ "Земеделие", гр. София, бул. "Борис ІІІ" № 136 да заплати на СНЦ "МИГ Севлиево", гр. Севлиево, ул. "П. Р. Славейков" № 1, представлявано от Н. К. Т., председател на управителния съвет сумата 390 лв. разноски за тази инстанция.</w:t>
      </w:r>
    </w:p>
    <w:p w14:paraId="4DDC9403" w14:textId="77777777" w:rsidR="00246B94" w:rsidRDefault="001106D0" w:rsidP="00B02EFB">
      <w:pPr>
        <w:spacing w:after="0" w:line="240" w:lineRule="auto"/>
        <w:ind w:firstLine="855"/>
        <w:jc w:val="both"/>
        <w:divId w:val="907497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не подлежи на обжалване.</w:t>
      </w:r>
    </w:p>
    <w:p w14:paraId="22272709" w14:textId="77777777" w:rsidR="00246B94" w:rsidRDefault="00246B94" w:rsidP="00B02EFB">
      <w:pPr>
        <w:spacing w:after="0" w:line="240" w:lineRule="auto"/>
        <w:ind w:firstLine="855"/>
        <w:jc w:val="both"/>
        <w:divId w:val="1671907552"/>
        <w:rPr>
          <w:rFonts w:ascii="Times New Roman" w:eastAsia="Times New Roman" w:hAnsi="Times New Roman" w:cs="Times New Roman"/>
          <w:sz w:val="24"/>
          <w:szCs w:val="24"/>
        </w:rPr>
      </w:pPr>
    </w:p>
    <w:p w14:paraId="531145FB" w14:textId="77777777" w:rsidR="001106D0" w:rsidRDefault="001106D0" w:rsidP="00B02EFB">
      <w:pPr>
        <w:ind w:firstLine="855"/>
        <w:jc w:val="both"/>
        <w:divId w:val="1727101726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за делото и сканирани документи - виж </w:t>
      </w:r>
      <w:hyperlink r:id="rId7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тук</w:t>
        </w:r>
      </w:hyperlink>
    </w:p>
    <w:sectPr w:rsidR="001106D0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EEC2" w14:textId="77777777" w:rsidR="00973F40" w:rsidRDefault="00973F40">
      <w:pPr>
        <w:spacing w:after="0" w:line="240" w:lineRule="auto"/>
      </w:pPr>
      <w:r>
        <w:separator/>
      </w:r>
    </w:p>
  </w:endnote>
  <w:endnote w:type="continuationSeparator" w:id="0">
    <w:p w14:paraId="452C297B" w14:textId="77777777" w:rsidR="00973F40" w:rsidRDefault="0097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04A6" w14:textId="77777777" w:rsidR="00283F3D" w:rsidRDefault="001106D0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BF0B" w14:textId="77777777" w:rsidR="00973F40" w:rsidRDefault="00973F40">
      <w:pPr>
        <w:spacing w:after="0" w:line="240" w:lineRule="auto"/>
      </w:pPr>
      <w:r>
        <w:separator/>
      </w:r>
    </w:p>
  </w:footnote>
  <w:footnote w:type="continuationSeparator" w:id="0">
    <w:p w14:paraId="38DF6D44" w14:textId="77777777" w:rsidR="00973F40" w:rsidRDefault="0097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3D"/>
    <w:rsid w:val="001106D0"/>
    <w:rsid w:val="00246B94"/>
    <w:rsid w:val="00283F3D"/>
    <w:rsid w:val="00373884"/>
    <w:rsid w:val="00973F40"/>
    <w:rsid w:val="00B02EFB"/>
    <w:rsid w:val="00F17134"/>
    <w:rsid w:val="00F9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7E49"/>
  <w15:docId w15:val="{C34102A1-CC58-47A3-8963-D5C4DAA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fo-adc.justice.bg/courts/portal/edis.nsf/e_case.xsp?id=288566&amp;code=vas&amp;guid=14848965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-adc.justice.bg/courts/portal/edis.nsf/e_case.xsp?id=288566&amp;code=vas&amp;guid=14848965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 Mermerski</cp:lastModifiedBy>
  <cp:revision>2</cp:revision>
  <dcterms:created xsi:type="dcterms:W3CDTF">2025-01-10T18:38:00Z</dcterms:created>
  <dcterms:modified xsi:type="dcterms:W3CDTF">2025-01-10T18:38:00Z</dcterms:modified>
</cp:coreProperties>
</file>